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61D" w:rsidRPr="00FD061D" w:rsidRDefault="00FD061D" w:rsidP="00FD061D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D061D">
        <w:rPr>
          <w:rFonts w:ascii="Arial" w:eastAsia="Times New Roman" w:hAnsi="Arial" w:cs="Arial"/>
          <w:color w:val="000000"/>
          <w:sz w:val="20"/>
          <w:szCs w:val="20"/>
        </w:rPr>
        <w:t>Na temelju članka 4,5, i 19 Zakona o proračunu (N.N. 92/94), </w:t>
      </w:r>
    </w:p>
    <w:p w:rsidR="00FD061D" w:rsidRPr="00FD061D" w:rsidRDefault="00FD061D" w:rsidP="00FD061D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D061D">
        <w:rPr>
          <w:rFonts w:ascii="Arial" w:eastAsia="Times New Roman" w:hAnsi="Arial" w:cs="Arial"/>
          <w:color w:val="000000"/>
          <w:sz w:val="20"/>
          <w:szCs w:val="20"/>
        </w:rPr>
        <w:t>te na temelju Naputka o ekonomskoj i funkcijskoj klasifikaciji </w:t>
      </w:r>
    </w:p>
    <w:p w:rsidR="00FD061D" w:rsidRPr="00FD061D" w:rsidRDefault="00FD061D" w:rsidP="00FD061D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D061D">
        <w:rPr>
          <w:rFonts w:ascii="Arial" w:eastAsia="Times New Roman" w:hAnsi="Arial" w:cs="Arial"/>
          <w:color w:val="000000"/>
          <w:sz w:val="20"/>
          <w:szCs w:val="20"/>
        </w:rPr>
        <w:t>rashoda/izdataka i prihoda/primitaka (N.N. 93/01), te temeljem </w:t>
      </w:r>
    </w:p>
    <w:p w:rsidR="00FD061D" w:rsidRPr="00FD061D" w:rsidRDefault="00FD061D" w:rsidP="00FD061D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D061D">
        <w:rPr>
          <w:rFonts w:ascii="Arial" w:eastAsia="Times New Roman" w:hAnsi="Arial" w:cs="Arial"/>
          <w:color w:val="000000"/>
          <w:sz w:val="20"/>
          <w:szCs w:val="20"/>
        </w:rPr>
        <w:t>članka 9. Statuta Općine Brckovljani Općinsko vijeće Općine </w:t>
      </w:r>
    </w:p>
    <w:p w:rsidR="00FD061D" w:rsidRPr="00FD061D" w:rsidRDefault="00FD061D" w:rsidP="00FD061D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D061D">
        <w:rPr>
          <w:rFonts w:ascii="Arial" w:eastAsia="Times New Roman" w:hAnsi="Arial" w:cs="Arial"/>
          <w:color w:val="000000"/>
          <w:sz w:val="20"/>
          <w:szCs w:val="20"/>
        </w:rPr>
        <w:t>Brckovljani na 4. sjednici održanoj 06. prosinca 2001. donosi</w:t>
      </w:r>
      <w:r w:rsidRPr="00FD061D">
        <w:rPr>
          <w:rFonts w:ascii="Arial" w:eastAsia="Times New Roman" w:hAnsi="Arial" w:cs="Arial"/>
          <w:color w:val="000000"/>
          <w:sz w:val="20"/>
          <w:lang w:val="en-US"/>
        </w:rPr>
        <w:t> </w:t>
      </w:r>
      <w:r w:rsidRPr="00FD061D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  <w:r w:rsidRPr="00FD061D">
        <w:rPr>
          <w:rFonts w:ascii="Arial" w:eastAsia="Times New Roman" w:hAnsi="Arial" w:cs="Arial"/>
          <w:color w:val="000000"/>
          <w:sz w:val="20"/>
          <w:szCs w:val="20"/>
          <w:lang w:val="en-US"/>
        </w:rPr>
        <w:br/>
      </w:r>
    </w:p>
    <w:p w:rsidR="00FD061D" w:rsidRPr="00FD061D" w:rsidRDefault="00FD061D" w:rsidP="00FD061D">
      <w:pPr>
        <w:shd w:val="clear" w:color="auto" w:fill="FFFFFF"/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D061D">
        <w:rPr>
          <w:rFonts w:ascii="Arial" w:eastAsia="Times New Roman" w:hAnsi="Arial" w:cs="Arial"/>
          <w:b/>
          <w:bCs/>
          <w:color w:val="000000"/>
          <w:sz w:val="20"/>
          <w:szCs w:val="20"/>
        </w:rPr>
        <w:t>P r o r a č u n </w:t>
      </w:r>
      <w:r w:rsidRPr="00FD061D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Općine Brckovljani za 2002. godinu</w:t>
      </w:r>
      <w:r w:rsidRPr="00FD061D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br/>
      </w:r>
    </w:p>
    <w:p w:rsidR="00FD061D" w:rsidRPr="00FD061D" w:rsidRDefault="00FD061D" w:rsidP="00FD061D">
      <w:pPr>
        <w:shd w:val="clear" w:color="auto" w:fill="FFFFFF"/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D061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FD061D" w:rsidRPr="00FD061D" w:rsidRDefault="00FD061D" w:rsidP="00FD061D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D061D">
        <w:rPr>
          <w:rFonts w:ascii="Arial" w:eastAsia="Times New Roman" w:hAnsi="Arial" w:cs="Arial"/>
          <w:color w:val="000000"/>
          <w:sz w:val="20"/>
          <w:szCs w:val="20"/>
        </w:rPr>
        <w:t>Proračun Općine Brckovljani za 2002. godinu sastoji se od:</w:t>
      </w:r>
    </w:p>
    <w:tbl>
      <w:tblPr>
        <w:tblW w:w="0" w:type="auto"/>
        <w:tblInd w:w="-38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74"/>
        <w:gridCol w:w="1618"/>
        <w:gridCol w:w="149"/>
        <w:gridCol w:w="2082"/>
        <w:gridCol w:w="1738"/>
        <w:gridCol w:w="1377"/>
      </w:tblGrid>
      <w:tr w:rsidR="00FD061D" w:rsidRPr="00FD061D" w:rsidTr="00FD061D">
        <w:trPr>
          <w:trHeight w:val="15"/>
        </w:trPr>
        <w:tc>
          <w:tcPr>
            <w:tcW w:w="36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061D" w:rsidRPr="00FD061D" w:rsidRDefault="00FD061D" w:rsidP="00FD061D">
            <w:pPr>
              <w:spacing w:before="100" w:beforeAutospacing="1"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61D">
              <w:rPr>
                <w:rFonts w:ascii="Arial" w:eastAsia="Times New Roman" w:hAnsi="Arial" w:cs="Arial"/>
                <w:sz w:val="20"/>
                <w:szCs w:val="20"/>
              </w:rPr>
              <w:t>Naziv</w:t>
            </w: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061D" w:rsidRPr="00FD061D" w:rsidRDefault="00FD061D" w:rsidP="00FD061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61D">
              <w:rPr>
                <w:rFonts w:ascii="Arial" w:eastAsia="Times New Roman" w:hAnsi="Arial" w:cs="Arial"/>
                <w:sz w:val="20"/>
                <w:szCs w:val="20"/>
              </w:rPr>
              <w:t>Bilanca prihoda/primitaka i rashoda/izdataka</w:t>
            </w:r>
            <w:r w:rsidRPr="00FD061D">
              <w:rPr>
                <w:rFonts w:ascii="Arial" w:eastAsia="Times New Roman" w:hAnsi="Arial" w:cs="Arial"/>
                <w:sz w:val="20"/>
                <w:lang w:val="en-US"/>
              </w:rPr>
              <w:t> </w:t>
            </w:r>
            <w:r w:rsidRPr="00FD061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061D" w:rsidRPr="00FD061D" w:rsidRDefault="00FD061D" w:rsidP="00FD061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61D">
              <w:rPr>
                <w:rFonts w:ascii="Arial" w:eastAsia="Times New Roman" w:hAnsi="Arial" w:cs="Arial"/>
                <w:sz w:val="20"/>
                <w:szCs w:val="20"/>
              </w:rPr>
              <w:t>Račun zaduživanja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061D" w:rsidRPr="00FD061D" w:rsidRDefault="00FD061D" w:rsidP="00FD061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61D">
              <w:rPr>
                <w:rFonts w:ascii="Arial" w:eastAsia="Times New Roman" w:hAnsi="Arial" w:cs="Arial"/>
                <w:sz w:val="20"/>
                <w:szCs w:val="20"/>
              </w:rPr>
              <w:t>Bilanca prihoda/primitaka i rashoda/izdataka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061D" w:rsidRPr="00FD061D" w:rsidRDefault="00FD061D" w:rsidP="00FD061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61D">
              <w:rPr>
                <w:rFonts w:ascii="Arial" w:eastAsia="Times New Roman" w:hAnsi="Arial" w:cs="Arial"/>
                <w:sz w:val="20"/>
                <w:szCs w:val="20"/>
              </w:rPr>
              <w:t>Ukupno:</w:t>
            </w:r>
          </w:p>
        </w:tc>
      </w:tr>
      <w:tr w:rsidR="00FD061D" w:rsidRPr="00FD061D" w:rsidTr="00FD061D">
        <w:trPr>
          <w:trHeight w:val="15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061D" w:rsidRPr="00FD061D" w:rsidRDefault="00FD061D" w:rsidP="00FD061D">
            <w:pPr>
              <w:spacing w:before="100" w:beforeAutospacing="1"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61D">
              <w:rPr>
                <w:rFonts w:ascii="Arial" w:eastAsia="Times New Roman" w:hAnsi="Arial" w:cs="Arial"/>
                <w:sz w:val="20"/>
                <w:szCs w:val="20"/>
              </w:rPr>
              <w:t>PRORAČUN    </w:t>
            </w:r>
            <w:r w:rsidRPr="00FD061D">
              <w:rPr>
                <w:rFonts w:ascii="Arial" w:eastAsia="Times New Roman" w:hAnsi="Arial" w:cs="Arial"/>
                <w:sz w:val="20"/>
              </w:rPr>
              <w:t> </w:t>
            </w:r>
            <w:r w:rsidRPr="00FD061D">
              <w:rPr>
                <w:rFonts w:ascii="Arial" w:eastAsia="Times New Roman" w:hAnsi="Arial" w:cs="Arial"/>
                <w:sz w:val="20"/>
                <w:szCs w:val="20"/>
              </w:rPr>
              <w:t>2002.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061D" w:rsidRPr="00FD061D" w:rsidRDefault="00FD061D" w:rsidP="00FD061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61D">
              <w:rPr>
                <w:rFonts w:ascii="Arial" w:eastAsia="Times New Roman" w:hAnsi="Arial" w:cs="Arial"/>
                <w:sz w:val="20"/>
                <w:szCs w:val="20"/>
              </w:rPr>
              <w:t>RAZDJEL    </w:t>
            </w:r>
            <w:r w:rsidRPr="00FD061D">
              <w:rPr>
                <w:rFonts w:ascii="Arial" w:eastAsia="Times New Roman" w:hAnsi="Arial" w:cs="Arial"/>
                <w:sz w:val="20"/>
              </w:rPr>
              <w:t> </w:t>
            </w:r>
            <w:r w:rsidRPr="00FD061D">
              <w:rPr>
                <w:rFonts w:ascii="Arial" w:eastAsia="Times New Roman" w:hAnsi="Arial" w:cs="Arial"/>
                <w:sz w:val="20"/>
                <w:szCs w:val="20"/>
              </w:rPr>
              <w:t>l. Redovna djelatnost Opći poslovi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061D" w:rsidRPr="00FD061D" w:rsidRDefault="00FD061D" w:rsidP="00FD061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61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061D" w:rsidRPr="00FD061D" w:rsidRDefault="00FD061D" w:rsidP="00FD061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61D">
              <w:rPr>
                <w:rFonts w:ascii="Arial" w:eastAsia="Times New Roman" w:hAnsi="Arial" w:cs="Arial"/>
                <w:sz w:val="20"/>
                <w:szCs w:val="20"/>
              </w:rPr>
              <w:t>R A Z D J E L   </w:t>
            </w:r>
            <w:r w:rsidRPr="00FD061D">
              <w:rPr>
                <w:rFonts w:ascii="Arial" w:eastAsia="Times New Roman" w:hAnsi="Arial" w:cs="Arial"/>
                <w:sz w:val="20"/>
              </w:rPr>
              <w:t> </w:t>
            </w:r>
            <w:r w:rsidRPr="00FD061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II.</w:t>
            </w:r>
            <w:r w:rsidRPr="00FD061D">
              <w:rPr>
                <w:rFonts w:ascii="Arial" w:eastAsia="Times New Roman" w:hAnsi="Arial" w:cs="Arial"/>
                <w:sz w:val="20"/>
                <w:szCs w:val="20"/>
              </w:rPr>
              <w:t>Društvene djelatnosti Predškolski odgoj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061D" w:rsidRPr="00FD061D" w:rsidRDefault="00FD061D" w:rsidP="00FD061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61D">
              <w:rPr>
                <w:rFonts w:ascii="Arial" w:eastAsia="Times New Roman" w:hAnsi="Arial" w:cs="Arial"/>
                <w:sz w:val="20"/>
                <w:szCs w:val="20"/>
              </w:rPr>
              <w:t>PRORAČUN 2002.</w:t>
            </w:r>
          </w:p>
        </w:tc>
      </w:tr>
      <w:tr w:rsidR="00FD061D" w:rsidRPr="00FD061D" w:rsidTr="00FD061D">
        <w:trPr>
          <w:trHeight w:val="990"/>
        </w:trPr>
        <w:tc>
          <w:tcPr>
            <w:tcW w:w="36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061D" w:rsidRPr="00FD061D" w:rsidRDefault="00FD061D" w:rsidP="00FD06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61D">
              <w:rPr>
                <w:rFonts w:ascii="Arial" w:eastAsia="Times New Roman" w:hAnsi="Arial" w:cs="Arial"/>
                <w:sz w:val="20"/>
                <w:szCs w:val="20"/>
              </w:rPr>
              <w:t>Ukupno prihodi/primici</w:t>
            </w:r>
            <w:r w:rsidRPr="00FD061D">
              <w:rPr>
                <w:rFonts w:ascii="Arial" w:eastAsia="Times New Roman" w:hAnsi="Arial" w:cs="Arial"/>
                <w:sz w:val="20"/>
                <w:szCs w:val="20"/>
              </w:rPr>
              <w:br/>
              <w:t>Ukupni rashodi/izdaci</w:t>
            </w:r>
            <w:r w:rsidRPr="00FD061D">
              <w:rPr>
                <w:rFonts w:ascii="Arial" w:eastAsia="Times New Roman" w:hAnsi="Arial" w:cs="Arial"/>
                <w:sz w:val="20"/>
                <w:szCs w:val="20"/>
              </w:rPr>
              <w:br/>
              <w:t>Raspoređeni izdaci/rashodi </w:t>
            </w:r>
            <w:r w:rsidRPr="00FD061D">
              <w:rPr>
                <w:rFonts w:ascii="Arial" w:eastAsia="Times New Roman" w:hAnsi="Arial" w:cs="Arial"/>
                <w:sz w:val="20"/>
                <w:szCs w:val="20"/>
              </w:rPr>
              <w:br/>
              <w:t>Neraspoređeni rashodi (tekuća rezerva)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061D" w:rsidRPr="00FD061D" w:rsidRDefault="00FD061D" w:rsidP="00FD061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61D">
              <w:rPr>
                <w:rFonts w:ascii="Arial" w:eastAsia="Times New Roman" w:hAnsi="Arial" w:cs="Arial"/>
                <w:sz w:val="20"/>
                <w:szCs w:val="20"/>
              </w:rPr>
              <w:t>10.642.800,00 10.167.800,00 9.858.400,00 309.400,00</w:t>
            </w:r>
          </w:p>
        </w:tc>
        <w:tc>
          <w:tcPr>
            <w:tcW w:w="13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061D" w:rsidRPr="00FD061D" w:rsidRDefault="00FD061D" w:rsidP="00FD061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61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061D" w:rsidRPr="00FD061D" w:rsidRDefault="00FD061D" w:rsidP="00FD06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61D">
              <w:rPr>
                <w:rFonts w:ascii="Arial" w:eastAsia="Times New Roman" w:hAnsi="Arial" w:cs="Arial"/>
                <w:sz w:val="20"/>
                <w:szCs w:val="20"/>
              </w:rPr>
              <w:t>**************</w:t>
            </w:r>
            <w:r w:rsidRPr="00FD061D">
              <w:rPr>
                <w:rFonts w:ascii="Arial" w:eastAsia="Times New Roman" w:hAnsi="Arial" w:cs="Arial"/>
                <w:sz w:val="20"/>
                <w:szCs w:val="20"/>
              </w:rPr>
              <w:br/>
              <w:t>175.000,00175.000,00</w:t>
            </w:r>
            <w:r w:rsidRPr="00FD061D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FD061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**************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061D" w:rsidRPr="00FD061D" w:rsidRDefault="00FD061D" w:rsidP="00FD06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61D">
              <w:rPr>
                <w:rFonts w:ascii="Arial" w:eastAsia="Times New Roman" w:hAnsi="Arial" w:cs="Arial"/>
                <w:sz w:val="20"/>
                <w:szCs w:val="20"/>
              </w:rPr>
              <w:t>******************</w:t>
            </w:r>
            <w:r w:rsidRPr="00FD061D">
              <w:rPr>
                <w:rFonts w:ascii="Arial" w:eastAsia="Times New Roman" w:hAnsi="Arial" w:cs="Arial"/>
                <w:sz w:val="24"/>
                <w:szCs w:val="24"/>
              </w:rPr>
              <w:br/>
              <w:t>300.000,00</w:t>
            </w:r>
            <w:r w:rsidRPr="00FD061D">
              <w:rPr>
                <w:rFonts w:ascii="Arial" w:eastAsia="Times New Roman" w:hAnsi="Arial" w:cs="Arial"/>
                <w:sz w:val="24"/>
                <w:szCs w:val="24"/>
              </w:rPr>
              <w:br/>
              <w:t>300.000,00</w:t>
            </w:r>
            <w:r w:rsidRPr="00FD061D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FD061D">
              <w:rPr>
                <w:rFonts w:ascii="Arial" w:eastAsia="Times New Roman" w:hAnsi="Arial" w:cs="Arial"/>
                <w:sz w:val="20"/>
                <w:szCs w:val="20"/>
              </w:rPr>
              <w:t>******************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061D" w:rsidRPr="00FD061D" w:rsidRDefault="00FD061D" w:rsidP="00FD061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061D">
              <w:rPr>
                <w:rFonts w:ascii="Arial" w:eastAsia="Times New Roman" w:hAnsi="Arial" w:cs="Arial"/>
                <w:sz w:val="20"/>
                <w:szCs w:val="20"/>
              </w:rPr>
              <w:t>10.642.800,00 10.642.800,00 10.333.400,00 309.400,00</w:t>
            </w:r>
          </w:p>
        </w:tc>
      </w:tr>
    </w:tbl>
    <w:p w:rsidR="00FD061D" w:rsidRPr="00FD061D" w:rsidRDefault="00FD061D" w:rsidP="00FD061D">
      <w:pPr>
        <w:shd w:val="clear" w:color="auto" w:fill="FFFFFF"/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D061D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</w:t>
      </w:r>
    </w:p>
    <w:p w:rsidR="00FD061D" w:rsidRPr="00FD061D" w:rsidRDefault="00FD061D" w:rsidP="00FD061D">
      <w:pPr>
        <w:shd w:val="clear" w:color="auto" w:fill="FFFFFF"/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D061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FD061D" w:rsidRPr="00FD061D" w:rsidRDefault="00FD061D" w:rsidP="00FD061D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D061D">
        <w:rPr>
          <w:rFonts w:ascii="Arial" w:eastAsia="Times New Roman" w:hAnsi="Arial" w:cs="Arial"/>
          <w:color w:val="000000"/>
          <w:sz w:val="20"/>
          <w:szCs w:val="20"/>
        </w:rPr>
        <w:t>Prihodi/primici i rashodi/izdaci iskazani su prema ekonomskoj i funkcijskoj klasifikaciji kako slijedi u nastavku.</w:t>
      </w:r>
    </w:p>
    <w:p w:rsidR="00FD061D" w:rsidRPr="00FD061D" w:rsidRDefault="00FD061D" w:rsidP="00FD061D">
      <w:pPr>
        <w:shd w:val="clear" w:color="auto" w:fill="FFFFFF"/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D061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FD061D" w:rsidRPr="00FD061D" w:rsidRDefault="00FD061D" w:rsidP="00FD061D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D061D">
        <w:rPr>
          <w:rFonts w:ascii="Arial" w:eastAsia="Times New Roman" w:hAnsi="Arial" w:cs="Arial"/>
          <w:color w:val="000000"/>
          <w:sz w:val="20"/>
          <w:szCs w:val="20"/>
        </w:rPr>
        <w:t>Proračun Općine Brckovljani za 2002. godinu stupa na snagu 01. siječnja 2002. godine, a objavit će se u Službenom glasniku Općine Brckovljani.</w:t>
      </w:r>
    </w:p>
    <w:p w:rsidR="00FD061D" w:rsidRPr="00FD061D" w:rsidRDefault="00FD061D" w:rsidP="00FD061D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D061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D061D" w:rsidRPr="00FD061D" w:rsidRDefault="00FD061D" w:rsidP="00FD061D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D061D">
        <w:rPr>
          <w:rFonts w:ascii="Arial" w:eastAsia="Times New Roman" w:hAnsi="Arial" w:cs="Arial"/>
          <w:color w:val="000000"/>
          <w:sz w:val="20"/>
          <w:szCs w:val="20"/>
        </w:rPr>
        <w:t>Klasa: 400-08/01-01/21 </w:t>
      </w:r>
    </w:p>
    <w:p w:rsidR="00FD061D" w:rsidRPr="00FD061D" w:rsidRDefault="00FD061D" w:rsidP="00FD061D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D061D">
        <w:rPr>
          <w:rFonts w:ascii="Arial" w:eastAsia="Times New Roman" w:hAnsi="Arial" w:cs="Arial"/>
          <w:color w:val="000000"/>
          <w:sz w:val="20"/>
          <w:szCs w:val="20"/>
        </w:rPr>
        <w:t>Ur.broj: 238/04-01-1</w:t>
      </w:r>
    </w:p>
    <w:p w:rsidR="00FD061D" w:rsidRPr="00FD061D" w:rsidRDefault="00FD061D" w:rsidP="00FD061D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D061D">
        <w:rPr>
          <w:rFonts w:ascii="Arial" w:eastAsia="Times New Roman" w:hAnsi="Arial" w:cs="Arial"/>
          <w:color w:val="000000"/>
          <w:sz w:val="20"/>
          <w:szCs w:val="20"/>
        </w:rPr>
        <w:t>Dugo Selo, 06.12.2001.</w:t>
      </w:r>
    </w:p>
    <w:p w:rsidR="00FD061D" w:rsidRPr="00FD061D" w:rsidRDefault="00FD061D" w:rsidP="00FD061D">
      <w:pPr>
        <w:shd w:val="clear" w:color="auto" w:fill="FFFFFF"/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FD061D">
        <w:rPr>
          <w:rFonts w:ascii="Arial" w:eastAsia="Times New Roman" w:hAnsi="Arial" w:cs="Arial"/>
          <w:color w:val="000000"/>
          <w:sz w:val="20"/>
          <w:szCs w:val="20"/>
        </w:rPr>
        <w:t>PREDSJEDNIK </w:t>
      </w:r>
      <w:r w:rsidRPr="00FD061D">
        <w:rPr>
          <w:rFonts w:ascii="Arial" w:eastAsia="Times New Roman" w:hAnsi="Arial" w:cs="Arial"/>
          <w:color w:val="000000"/>
          <w:sz w:val="20"/>
          <w:szCs w:val="20"/>
        </w:rPr>
        <w:br/>
        <w:t>Općinskog vijeća Općine Brckovljani </w:t>
      </w:r>
      <w:r w:rsidRPr="00FD061D">
        <w:rPr>
          <w:rFonts w:ascii="Arial" w:eastAsia="Times New Roman" w:hAnsi="Arial" w:cs="Arial"/>
          <w:color w:val="000000"/>
          <w:sz w:val="20"/>
          <w:szCs w:val="20"/>
        </w:rPr>
        <w:br/>
        <w:t>Milan Kralj v.r.</w:t>
      </w:r>
    </w:p>
    <w:p w:rsidR="0098255A" w:rsidRDefault="0098255A"/>
    <w:sectPr w:rsidR="00982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FD061D"/>
    <w:rsid w:val="0098255A"/>
    <w:rsid w:val="00FD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10u">
    <w:name w:val="tekst10_u"/>
    <w:basedOn w:val="Normal"/>
    <w:rsid w:val="00FD0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D061D"/>
  </w:style>
  <w:style w:type="paragraph" w:customStyle="1" w:styleId="naslov">
    <w:name w:val="naslov"/>
    <w:basedOn w:val="Normal"/>
    <w:rsid w:val="00FD0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FD0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D0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FD061D"/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FD0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0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2016-07-19T19:01:00Z</dcterms:created>
  <dcterms:modified xsi:type="dcterms:W3CDTF">2016-07-19T19:01:00Z</dcterms:modified>
</cp:coreProperties>
</file>